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996" w:rsidRDefault="008C1643">
      <w:pPr>
        <w:pStyle w:val="Heading1"/>
        <w:ind w:left="0" w:hanging="2"/>
        <w:rPr>
          <w:rFonts w:ascii="Times New Roman" w:eastAsia="Times New Roman" w:hAnsi="Times New Roman" w:cs="Times New Roman"/>
          <w:sz w:val="32"/>
          <w:szCs w:val="32"/>
          <w:u w:val="single"/>
        </w:rPr>
      </w:pPr>
      <w:bookmarkStart w:id="0" w:name="_GoBack"/>
      <w:bookmarkEnd w:id="0"/>
      <w:r w:rsidRPr="00D4659A">
        <w:rPr>
          <w:noProof/>
          <w:lang w:val="en-GB" w:eastAsia="en-GB"/>
        </w:rPr>
        <w:drawing>
          <wp:inline distT="0" distB="0" distL="0" distR="0">
            <wp:extent cx="914400" cy="914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AF7996" w:rsidRDefault="008C1643">
      <w:pPr>
        <w:pStyle w:val="Heading1"/>
        <w:ind w:left="0" w:hanging="2"/>
        <w:jc w:val="center"/>
        <w:rPr>
          <w:rFonts w:ascii="Arial" w:eastAsia="Arial" w:hAnsi="Arial" w:cs="Arial"/>
          <w:sz w:val="24"/>
          <w:szCs w:val="24"/>
          <w:u w:val="single"/>
        </w:rPr>
      </w:pPr>
      <w:r>
        <w:rPr>
          <w:rFonts w:ascii="Arial" w:eastAsia="Arial" w:hAnsi="Arial" w:cs="Arial"/>
          <w:sz w:val="24"/>
          <w:szCs w:val="24"/>
          <w:u w:val="single"/>
        </w:rPr>
        <w:t>JOB DESCRIPTION</w:t>
      </w:r>
    </w:p>
    <w:p w:rsidR="00AF7996" w:rsidRDefault="008C1643">
      <w:pPr>
        <w:widowControl w:val="0"/>
        <w:pBdr>
          <w:top w:val="nil"/>
          <w:left w:val="nil"/>
          <w:bottom w:val="nil"/>
          <w:right w:val="nil"/>
          <w:between w:val="nil"/>
        </w:pBdr>
        <w:spacing w:line="240" w:lineRule="auto"/>
        <w:ind w:left="0" w:hanging="2"/>
        <w:jc w:val="center"/>
        <w:rPr>
          <w:rFonts w:ascii="Arial" w:eastAsia="Arial" w:hAnsi="Arial" w:cs="Arial"/>
          <w:color w:val="000000"/>
          <w:u w:val="single"/>
        </w:rPr>
      </w:pPr>
      <w:r>
        <w:rPr>
          <w:rFonts w:ascii="Arial" w:eastAsia="Arial" w:hAnsi="Arial" w:cs="Arial"/>
          <w:b/>
          <w:color w:val="000000"/>
          <w:u w:val="single"/>
        </w:rPr>
        <w:t>Class Teacher</w:t>
      </w:r>
    </w:p>
    <w:p w:rsidR="00AF7996" w:rsidRDefault="00AF7996">
      <w:pPr>
        <w:widowControl w:val="0"/>
        <w:pBdr>
          <w:top w:val="nil"/>
          <w:left w:val="nil"/>
          <w:bottom w:val="nil"/>
          <w:right w:val="nil"/>
          <w:between w:val="nil"/>
        </w:pBdr>
        <w:spacing w:line="240" w:lineRule="auto"/>
        <w:ind w:left="0" w:hanging="2"/>
        <w:jc w:val="center"/>
        <w:rPr>
          <w:rFonts w:ascii="Arial" w:eastAsia="Arial" w:hAnsi="Arial" w:cs="Arial"/>
          <w:color w:val="000000"/>
        </w:rPr>
      </w:pPr>
    </w:p>
    <w:p w:rsidR="00AF7996" w:rsidRDefault="008C1643">
      <w:pPr>
        <w:widowControl w:val="0"/>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Job details</w:t>
      </w:r>
    </w:p>
    <w:p w:rsidR="00AF7996" w:rsidRDefault="008C1643">
      <w:pPr>
        <w:widowControl w:val="0"/>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 xml:space="preserve">Contract type: full time </w:t>
      </w:r>
    </w:p>
    <w:p w:rsidR="00AF7996" w:rsidRDefault="008C1643">
      <w:pPr>
        <w:widowControl w:val="0"/>
        <w:pBdr>
          <w:top w:val="nil"/>
          <w:left w:val="nil"/>
          <w:bottom w:val="nil"/>
          <w:right w:val="nil"/>
          <w:between w:val="nil"/>
        </w:pBdr>
        <w:spacing w:line="240" w:lineRule="auto"/>
        <w:ind w:left="0" w:hanging="2"/>
        <w:rPr>
          <w:rFonts w:ascii="Arial" w:eastAsia="Arial" w:hAnsi="Arial" w:cs="Arial"/>
          <w:color w:val="000000"/>
        </w:rPr>
      </w:pPr>
      <w:r>
        <w:rPr>
          <w:rFonts w:ascii="Arial" w:eastAsia="Arial" w:hAnsi="Arial" w:cs="Arial"/>
          <w:b/>
          <w:color w:val="000000"/>
        </w:rPr>
        <w:t xml:space="preserve">Reporting to: </w:t>
      </w:r>
      <w:proofErr w:type="spellStart"/>
      <w:r>
        <w:rPr>
          <w:rFonts w:ascii="Arial" w:eastAsia="Arial" w:hAnsi="Arial" w:cs="Arial"/>
          <w:b/>
          <w:color w:val="000000"/>
        </w:rPr>
        <w:t>Headteacher</w:t>
      </w:r>
      <w:proofErr w:type="spellEnd"/>
      <w:r>
        <w:rPr>
          <w:rFonts w:ascii="Arial" w:eastAsia="Arial" w:hAnsi="Arial" w:cs="Arial"/>
          <w:b/>
          <w:color w:val="000000"/>
        </w:rPr>
        <w:t xml:space="preserve"> </w:t>
      </w:r>
    </w:p>
    <w:p w:rsidR="00AF7996" w:rsidRDefault="00AF7996">
      <w:pPr>
        <w:widowControl w:val="0"/>
        <w:pBdr>
          <w:top w:val="nil"/>
          <w:left w:val="nil"/>
          <w:bottom w:val="nil"/>
          <w:right w:val="nil"/>
          <w:between w:val="nil"/>
        </w:pBdr>
        <w:spacing w:line="240" w:lineRule="auto"/>
        <w:ind w:left="0" w:hanging="2"/>
        <w:rPr>
          <w:rFonts w:ascii="Arial" w:eastAsia="Arial" w:hAnsi="Arial" w:cs="Arial"/>
          <w:color w:val="000000"/>
        </w:rPr>
      </w:pPr>
    </w:p>
    <w:p w:rsidR="00AF7996" w:rsidRDefault="008C1643">
      <w:pPr>
        <w:widowControl w:val="0"/>
        <w:pBdr>
          <w:top w:val="nil"/>
          <w:left w:val="nil"/>
          <w:bottom w:val="nil"/>
          <w:right w:val="nil"/>
          <w:between w:val="nil"/>
        </w:pBdr>
        <w:tabs>
          <w:tab w:val="left" w:pos="720"/>
        </w:tabs>
        <w:spacing w:line="240" w:lineRule="auto"/>
        <w:ind w:left="0" w:hanging="2"/>
        <w:rPr>
          <w:rFonts w:ascii="Arial" w:eastAsia="Arial" w:hAnsi="Arial" w:cs="Arial"/>
          <w:color w:val="000000"/>
        </w:rPr>
      </w:pPr>
      <w:r>
        <w:rPr>
          <w:rFonts w:ascii="Arial" w:eastAsia="Arial" w:hAnsi="Arial" w:cs="Arial"/>
          <w:color w:val="000000"/>
        </w:rPr>
        <w:t xml:space="preserve">This post is subject to the current conditions of employment for Class Teachers contained in the School Teachers' Pay and Conditions Document, the 1998 School Standards and Framework Act, the required standards for Class Teachers and other current legislation.  </w:t>
      </w:r>
    </w:p>
    <w:p w:rsidR="00AF7996" w:rsidRDefault="00AF7996">
      <w:pPr>
        <w:widowControl w:val="0"/>
        <w:pBdr>
          <w:top w:val="nil"/>
          <w:left w:val="nil"/>
          <w:bottom w:val="nil"/>
          <w:right w:val="nil"/>
          <w:between w:val="nil"/>
        </w:pBdr>
        <w:tabs>
          <w:tab w:val="left" w:pos="720"/>
        </w:tabs>
        <w:spacing w:line="240" w:lineRule="auto"/>
        <w:ind w:left="0" w:hanging="2"/>
        <w:rPr>
          <w:rFonts w:ascii="Arial" w:eastAsia="Arial" w:hAnsi="Arial" w:cs="Arial"/>
          <w:color w:val="000000"/>
        </w:rPr>
      </w:pPr>
    </w:p>
    <w:p w:rsidR="00AF7996" w:rsidRDefault="008C1643">
      <w:pPr>
        <w:widowControl w:val="0"/>
        <w:pBdr>
          <w:top w:val="nil"/>
          <w:left w:val="nil"/>
          <w:bottom w:val="nil"/>
          <w:right w:val="nil"/>
          <w:between w:val="nil"/>
        </w:pBdr>
        <w:tabs>
          <w:tab w:val="left" w:pos="720"/>
        </w:tabs>
        <w:spacing w:line="240" w:lineRule="auto"/>
        <w:ind w:left="0" w:hanging="2"/>
        <w:rPr>
          <w:rFonts w:ascii="Arial" w:eastAsia="Arial" w:hAnsi="Arial" w:cs="Arial"/>
          <w:color w:val="000000"/>
        </w:rPr>
      </w:pPr>
      <w:r>
        <w:rPr>
          <w:rFonts w:ascii="Arial" w:eastAsia="Arial" w:hAnsi="Arial" w:cs="Arial"/>
          <w:color w:val="000000"/>
        </w:rPr>
        <w:t>This job description may be amended at any time following discussion between the head teacher and member of staff, and will be reviewed annually.</w:t>
      </w:r>
    </w:p>
    <w:p w:rsidR="00AF7996" w:rsidRDefault="00AF7996">
      <w:pPr>
        <w:tabs>
          <w:tab w:val="left" w:pos="720"/>
        </w:tabs>
        <w:ind w:left="0" w:hanging="2"/>
        <w:rPr>
          <w:rFonts w:ascii="Arial" w:eastAsia="Arial" w:hAnsi="Arial" w:cs="Arial"/>
        </w:rPr>
      </w:pPr>
    </w:p>
    <w:p w:rsidR="00AF7996" w:rsidRDefault="008C1643">
      <w:pPr>
        <w:pStyle w:val="Heading1"/>
        <w:ind w:left="0" w:hanging="2"/>
        <w:rPr>
          <w:rFonts w:ascii="Arial" w:eastAsia="Arial" w:hAnsi="Arial" w:cs="Arial"/>
          <w:sz w:val="24"/>
          <w:szCs w:val="24"/>
        </w:rPr>
      </w:pPr>
      <w:r>
        <w:rPr>
          <w:rFonts w:ascii="Arial" w:eastAsia="Arial" w:hAnsi="Arial" w:cs="Arial"/>
          <w:sz w:val="24"/>
          <w:szCs w:val="24"/>
        </w:rPr>
        <w:t>Job Purpose:</w:t>
      </w:r>
    </w:p>
    <w:p w:rsidR="00AF7996" w:rsidRDefault="008C1643">
      <w:pPr>
        <w:pBdr>
          <w:top w:val="nil"/>
          <w:left w:val="nil"/>
          <w:bottom w:val="nil"/>
          <w:right w:val="nil"/>
          <w:between w:val="nil"/>
        </w:pBdr>
        <w:tabs>
          <w:tab w:val="left" w:pos="720"/>
        </w:tabs>
        <w:spacing w:line="240" w:lineRule="auto"/>
        <w:ind w:left="0" w:hanging="2"/>
        <w:rPr>
          <w:rFonts w:ascii="Arial" w:eastAsia="Arial" w:hAnsi="Arial" w:cs="Arial"/>
          <w:color w:val="000000"/>
        </w:rPr>
      </w:pPr>
      <w:r>
        <w:rPr>
          <w:rFonts w:ascii="Arial" w:eastAsia="Arial" w:hAnsi="Arial" w:cs="Arial"/>
          <w:color w:val="000000"/>
        </w:rPr>
        <w:t>To carry out the professional duties of a teacher as circumstances may require and in accordance with the school’s policies under the direction of the head teacher.</w:t>
      </w:r>
    </w:p>
    <w:p w:rsidR="00AF7996" w:rsidRDefault="008C1643">
      <w:pPr>
        <w:pBdr>
          <w:top w:val="nil"/>
          <w:left w:val="nil"/>
          <w:bottom w:val="nil"/>
          <w:right w:val="nil"/>
          <w:between w:val="nil"/>
        </w:pBdr>
        <w:tabs>
          <w:tab w:val="left" w:pos="720"/>
        </w:tabs>
        <w:spacing w:line="240" w:lineRule="auto"/>
        <w:ind w:left="0" w:hanging="2"/>
        <w:rPr>
          <w:rFonts w:ascii="Arial" w:eastAsia="Arial" w:hAnsi="Arial" w:cs="Arial"/>
          <w:color w:val="000000"/>
        </w:rPr>
      </w:pPr>
      <w:r>
        <w:rPr>
          <w:rFonts w:ascii="Arial" w:eastAsia="Arial" w:hAnsi="Arial" w:cs="Arial"/>
          <w:color w:val="000000"/>
        </w:rPr>
        <w:t>Meet the expectations set out in the Teachers’ Standards.</w:t>
      </w:r>
    </w:p>
    <w:p w:rsidR="00AF7996" w:rsidRDefault="00AF7996">
      <w:pPr>
        <w:tabs>
          <w:tab w:val="left" w:pos="720"/>
        </w:tabs>
        <w:ind w:left="0" w:hanging="2"/>
        <w:rPr>
          <w:rFonts w:ascii="Arial" w:eastAsia="Arial" w:hAnsi="Arial" w:cs="Arial"/>
        </w:rPr>
      </w:pPr>
    </w:p>
    <w:p w:rsidR="00AF7996" w:rsidRDefault="00AF7996">
      <w:pPr>
        <w:widowControl w:val="0"/>
        <w:pBdr>
          <w:top w:val="nil"/>
          <w:left w:val="nil"/>
          <w:bottom w:val="nil"/>
          <w:right w:val="nil"/>
          <w:between w:val="nil"/>
        </w:pBdr>
        <w:tabs>
          <w:tab w:val="left" w:pos="720"/>
        </w:tabs>
        <w:spacing w:line="240" w:lineRule="auto"/>
        <w:ind w:left="0" w:hanging="2"/>
        <w:rPr>
          <w:rFonts w:ascii="Arial" w:eastAsia="Arial" w:hAnsi="Arial" w:cs="Arial"/>
          <w:color w:val="000000"/>
        </w:rPr>
      </w:pPr>
    </w:p>
    <w:p w:rsidR="00AF7996" w:rsidRDefault="008C1643">
      <w:pPr>
        <w:widowControl w:val="0"/>
        <w:pBdr>
          <w:top w:val="nil"/>
          <w:left w:val="nil"/>
          <w:bottom w:val="nil"/>
          <w:right w:val="nil"/>
          <w:between w:val="nil"/>
        </w:pBdr>
        <w:tabs>
          <w:tab w:val="left" w:pos="720"/>
        </w:tabs>
        <w:spacing w:line="240" w:lineRule="auto"/>
        <w:ind w:left="0" w:hanging="2"/>
        <w:rPr>
          <w:rFonts w:ascii="Arial" w:eastAsia="Arial" w:hAnsi="Arial" w:cs="Arial"/>
          <w:color w:val="000000"/>
        </w:rPr>
      </w:pPr>
      <w:r>
        <w:rPr>
          <w:rFonts w:ascii="Arial" w:eastAsia="Arial" w:hAnsi="Arial" w:cs="Arial"/>
          <w:b/>
          <w:color w:val="000000"/>
        </w:rPr>
        <w:t>Areas of Responsibility and Key Tasks</w:t>
      </w:r>
    </w:p>
    <w:p w:rsidR="00AF7996" w:rsidRDefault="008C1643">
      <w:pPr>
        <w:widowControl w:val="0"/>
        <w:pBdr>
          <w:top w:val="nil"/>
          <w:left w:val="nil"/>
          <w:bottom w:val="nil"/>
          <w:right w:val="nil"/>
          <w:between w:val="nil"/>
        </w:pBdr>
        <w:tabs>
          <w:tab w:val="left" w:pos="740"/>
        </w:tabs>
        <w:spacing w:line="240" w:lineRule="auto"/>
        <w:ind w:left="0" w:hanging="2"/>
        <w:jc w:val="both"/>
        <w:rPr>
          <w:rFonts w:ascii="Arial" w:eastAsia="Arial" w:hAnsi="Arial" w:cs="Arial"/>
          <w:color w:val="000000"/>
        </w:rPr>
      </w:pPr>
      <w:r>
        <w:rPr>
          <w:rFonts w:ascii="Arial" w:eastAsia="Arial" w:hAnsi="Arial" w:cs="Arial"/>
          <w:b/>
          <w:color w:val="000000"/>
        </w:rPr>
        <w:t>a)     Planning, Teaching and Class Management</w:t>
      </w:r>
    </w:p>
    <w:p w:rsidR="00AF7996" w:rsidRDefault="00AF7996">
      <w:pPr>
        <w:tabs>
          <w:tab w:val="left" w:pos="740"/>
        </w:tabs>
        <w:ind w:left="0" w:hanging="2"/>
        <w:jc w:val="both"/>
        <w:rPr>
          <w:rFonts w:ascii="Arial" w:eastAsia="Arial" w:hAnsi="Arial" w:cs="Arial"/>
        </w:rPr>
      </w:pPr>
    </w:p>
    <w:p w:rsidR="00AF7996" w:rsidRDefault="008C1643">
      <w:pPr>
        <w:pBdr>
          <w:top w:val="nil"/>
          <w:left w:val="nil"/>
          <w:bottom w:val="nil"/>
          <w:right w:val="nil"/>
          <w:between w:val="nil"/>
        </w:pBdr>
        <w:tabs>
          <w:tab w:val="left" w:pos="720"/>
        </w:tabs>
        <w:spacing w:line="240" w:lineRule="auto"/>
        <w:ind w:left="0" w:hanging="2"/>
        <w:jc w:val="both"/>
        <w:rPr>
          <w:rFonts w:ascii="Arial" w:eastAsia="Arial" w:hAnsi="Arial" w:cs="Arial"/>
          <w:color w:val="000000"/>
        </w:rPr>
      </w:pPr>
      <w:r>
        <w:rPr>
          <w:rFonts w:ascii="Arial" w:eastAsia="Arial" w:hAnsi="Arial" w:cs="Arial"/>
          <w:color w:val="000000"/>
        </w:rPr>
        <w:t xml:space="preserve">        Teach allocated pupils by planning their teaching to achieve progression of learning through:</w:t>
      </w:r>
    </w:p>
    <w:p w:rsidR="00AF7996" w:rsidRDefault="00AF7996">
      <w:pPr>
        <w:widowControl w:val="0"/>
        <w:pBdr>
          <w:top w:val="nil"/>
          <w:left w:val="nil"/>
          <w:bottom w:val="nil"/>
          <w:right w:val="nil"/>
          <w:between w:val="nil"/>
        </w:pBdr>
        <w:tabs>
          <w:tab w:val="left" w:pos="800"/>
          <w:tab w:val="left" w:pos="1120"/>
          <w:tab w:val="left" w:pos="-709"/>
        </w:tabs>
        <w:spacing w:line="240" w:lineRule="auto"/>
        <w:ind w:left="0" w:hanging="2"/>
        <w:jc w:val="both"/>
        <w:rPr>
          <w:rFonts w:ascii="Arial" w:eastAsia="Arial" w:hAnsi="Arial" w:cs="Arial"/>
          <w:color w:val="000000"/>
        </w:rPr>
      </w:pPr>
    </w:p>
    <w:p w:rsidR="00AF7996" w:rsidRDefault="008C1643">
      <w:pPr>
        <w:widowControl w:val="0"/>
        <w:numPr>
          <w:ilvl w:val="0"/>
          <w:numId w:val="8"/>
        </w:numPr>
        <w:pBdr>
          <w:top w:val="nil"/>
          <w:left w:val="nil"/>
          <w:bottom w:val="nil"/>
          <w:right w:val="nil"/>
          <w:between w:val="nil"/>
        </w:pBdr>
        <w:tabs>
          <w:tab w:val="left" w:pos="800"/>
          <w:tab w:val="left" w:pos="1120"/>
          <w:tab w:val="left" w:pos="-709"/>
        </w:tabs>
        <w:spacing w:line="240" w:lineRule="auto"/>
        <w:ind w:left="0" w:hanging="2"/>
        <w:jc w:val="both"/>
        <w:rPr>
          <w:rFonts w:ascii="Arial" w:eastAsia="Arial" w:hAnsi="Arial" w:cs="Arial"/>
          <w:color w:val="000000"/>
        </w:rPr>
      </w:pPr>
      <w:r>
        <w:rPr>
          <w:rFonts w:ascii="Arial" w:eastAsia="Arial" w:hAnsi="Arial" w:cs="Arial"/>
          <w:color w:val="000000"/>
        </w:rPr>
        <w:t>identifying clear teaching objectives and specifying how they will be taught and assessed</w:t>
      </w:r>
    </w:p>
    <w:p w:rsidR="00AF7996" w:rsidRDefault="008C1643">
      <w:pPr>
        <w:widowControl w:val="0"/>
        <w:numPr>
          <w:ilvl w:val="0"/>
          <w:numId w:val="8"/>
        </w:numPr>
        <w:pBdr>
          <w:top w:val="nil"/>
          <w:left w:val="nil"/>
          <w:bottom w:val="nil"/>
          <w:right w:val="nil"/>
          <w:between w:val="nil"/>
        </w:pBdr>
        <w:tabs>
          <w:tab w:val="left" w:pos="800"/>
          <w:tab w:val="left" w:pos="1120"/>
          <w:tab w:val="left" w:pos="-709"/>
        </w:tabs>
        <w:spacing w:line="240" w:lineRule="auto"/>
        <w:ind w:left="0" w:hanging="2"/>
        <w:jc w:val="both"/>
        <w:rPr>
          <w:rFonts w:ascii="Arial" w:eastAsia="Arial" w:hAnsi="Arial" w:cs="Arial"/>
          <w:color w:val="000000"/>
        </w:rPr>
      </w:pPr>
      <w:r>
        <w:rPr>
          <w:rFonts w:ascii="Arial" w:eastAsia="Arial" w:hAnsi="Arial" w:cs="Arial"/>
          <w:color w:val="000000"/>
        </w:rPr>
        <w:t>setting tasks which challenge pupils and ensure high levels of interest</w:t>
      </w:r>
    </w:p>
    <w:p w:rsidR="00AF7996" w:rsidRDefault="008C1643">
      <w:pPr>
        <w:widowControl w:val="0"/>
        <w:numPr>
          <w:ilvl w:val="0"/>
          <w:numId w:val="8"/>
        </w:numPr>
        <w:pBdr>
          <w:top w:val="nil"/>
          <w:left w:val="nil"/>
          <w:bottom w:val="nil"/>
          <w:right w:val="nil"/>
          <w:between w:val="nil"/>
        </w:pBdr>
        <w:tabs>
          <w:tab w:val="left" w:pos="800"/>
          <w:tab w:val="left" w:pos="1120"/>
          <w:tab w:val="left" w:pos="-709"/>
        </w:tabs>
        <w:spacing w:line="240" w:lineRule="auto"/>
        <w:ind w:left="0" w:hanging="2"/>
        <w:jc w:val="both"/>
        <w:rPr>
          <w:rFonts w:ascii="Arial" w:eastAsia="Arial" w:hAnsi="Arial" w:cs="Arial"/>
          <w:color w:val="000000"/>
        </w:rPr>
      </w:pPr>
      <w:r>
        <w:rPr>
          <w:rFonts w:ascii="Arial" w:eastAsia="Arial" w:hAnsi="Arial" w:cs="Arial"/>
          <w:color w:val="000000"/>
        </w:rPr>
        <w:t>setting appropriate and demanding expectations</w:t>
      </w:r>
    </w:p>
    <w:p w:rsidR="00AF7996" w:rsidRDefault="008C1643">
      <w:pPr>
        <w:widowControl w:val="0"/>
        <w:numPr>
          <w:ilvl w:val="0"/>
          <w:numId w:val="8"/>
        </w:numPr>
        <w:pBdr>
          <w:top w:val="nil"/>
          <w:left w:val="nil"/>
          <w:bottom w:val="nil"/>
          <w:right w:val="nil"/>
          <w:between w:val="nil"/>
        </w:pBdr>
        <w:tabs>
          <w:tab w:val="left" w:pos="800"/>
          <w:tab w:val="left" w:pos="1120"/>
          <w:tab w:val="left" w:pos="-709"/>
        </w:tabs>
        <w:spacing w:line="240" w:lineRule="auto"/>
        <w:ind w:left="0" w:hanging="2"/>
        <w:jc w:val="both"/>
        <w:rPr>
          <w:rFonts w:ascii="Arial" w:eastAsia="Arial" w:hAnsi="Arial" w:cs="Arial"/>
          <w:color w:val="000000"/>
        </w:rPr>
      </w:pPr>
      <w:r>
        <w:rPr>
          <w:rFonts w:ascii="Arial" w:eastAsia="Arial" w:hAnsi="Arial" w:cs="Arial"/>
          <w:color w:val="000000"/>
        </w:rPr>
        <w:t>setting clear targets, building on prior attainment</w:t>
      </w:r>
    </w:p>
    <w:p w:rsidR="00AF7996" w:rsidRDefault="008C1643">
      <w:pPr>
        <w:widowControl w:val="0"/>
        <w:numPr>
          <w:ilvl w:val="0"/>
          <w:numId w:val="8"/>
        </w:numPr>
        <w:pBdr>
          <w:top w:val="nil"/>
          <w:left w:val="nil"/>
          <w:bottom w:val="nil"/>
          <w:right w:val="nil"/>
          <w:between w:val="nil"/>
        </w:pBdr>
        <w:tabs>
          <w:tab w:val="left" w:pos="800"/>
          <w:tab w:val="left" w:pos="1120"/>
          <w:tab w:val="left" w:pos="-709"/>
        </w:tabs>
        <w:spacing w:line="240" w:lineRule="auto"/>
        <w:ind w:left="0" w:hanging="2"/>
        <w:jc w:val="both"/>
        <w:rPr>
          <w:rFonts w:ascii="Arial" w:eastAsia="Arial" w:hAnsi="Arial" w:cs="Arial"/>
          <w:color w:val="000000"/>
        </w:rPr>
      </w:pPr>
      <w:r>
        <w:rPr>
          <w:rFonts w:ascii="Arial" w:eastAsia="Arial" w:hAnsi="Arial" w:cs="Arial"/>
          <w:color w:val="000000"/>
        </w:rPr>
        <w:t>identifying and meeting the needs of SEN or very able pupils;</w:t>
      </w:r>
    </w:p>
    <w:p w:rsidR="00AF7996" w:rsidRDefault="008C1643">
      <w:pPr>
        <w:widowControl w:val="0"/>
        <w:numPr>
          <w:ilvl w:val="0"/>
          <w:numId w:val="8"/>
        </w:numPr>
        <w:pBdr>
          <w:top w:val="nil"/>
          <w:left w:val="nil"/>
          <w:bottom w:val="nil"/>
          <w:right w:val="nil"/>
          <w:between w:val="nil"/>
        </w:pBdr>
        <w:tabs>
          <w:tab w:val="left" w:pos="220"/>
          <w:tab w:val="left" w:pos="-709"/>
        </w:tabs>
        <w:spacing w:line="240" w:lineRule="auto"/>
        <w:ind w:left="0" w:hanging="2"/>
        <w:jc w:val="both"/>
        <w:rPr>
          <w:rFonts w:ascii="Arial" w:eastAsia="Arial" w:hAnsi="Arial" w:cs="Arial"/>
          <w:color w:val="000000"/>
        </w:rPr>
      </w:pPr>
      <w:r>
        <w:rPr>
          <w:rFonts w:ascii="Arial" w:eastAsia="Arial" w:hAnsi="Arial" w:cs="Arial"/>
          <w:color w:val="000000"/>
        </w:rPr>
        <w:t>providing clear structures for lessons maintaining pace, motivation and challenge;</w:t>
      </w:r>
    </w:p>
    <w:p w:rsidR="00AF7996" w:rsidRDefault="008C1643">
      <w:pPr>
        <w:widowControl w:val="0"/>
        <w:numPr>
          <w:ilvl w:val="0"/>
          <w:numId w:val="8"/>
        </w:numPr>
        <w:pBdr>
          <w:top w:val="nil"/>
          <w:left w:val="nil"/>
          <w:bottom w:val="nil"/>
          <w:right w:val="nil"/>
          <w:between w:val="nil"/>
        </w:pBdr>
        <w:tabs>
          <w:tab w:val="left" w:pos="220"/>
        </w:tabs>
        <w:spacing w:line="240" w:lineRule="auto"/>
        <w:ind w:left="0" w:hanging="2"/>
        <w:jc w:val="both"/>
        <w:rPr>
          <w:rFonts w:ascii="Arial" w:eastAsia="Arial" w:hAnsi="Arial" w:cs="Arial"/>
          <w:color w:val="000000"/>
        </w:rPr>
      </w:pPr>
      <w:r>
        <w:rPr>
          <w:rFonts w:ascii="Arial" w:eastAsia="Arial" w:hAnsi="Arial" w:cs="Arial"/>
          <w:color w:val="000000"/>
        </w:rPr>
        <w:t>making effective use of assessment and ensure coverage of programmes of study;</w:t>
      </w:r>
    </w:p>
    <w:p w:rsidR="00AF7996" w:rsidRDefault="008C1643">
      <w:pPr>
        <w:widowControl w:val="0"/>
        <w:numPr>
          <w:ilvl w:val="0"/>
          <w:numId w:val="8"/>
        </w:numPr>
        <w:pBdr>
          <w:top w:val="nil"/>
          <w:left w:val="nil"/>
          <w:bottom w:val="nil"/>
          <w:right w:val="nil"/>
          <w:between w:val="nil"/>
        </w:pBdr>
        <w:tabs>
          <w:tab w:val="left" w:pos="220"/>
        </w:tabs>
        <w:spacing w:line="240" w:lineRule="auto"/>
        <w:ind w:left="0" w:hanging="2"/>
        <w:jc w:val="both"/>
        <w:rPr>
          <w:rFonts w:ascii="Arial" w:eastAsia="Arial" w:hAnsi="Arial" w:cs="Arial"/>
          <w:color w:val="000000"/>
        </w:rPr>
      </w:pPr>
      <w:r>
        <w:rPr>
          <w:rFonts w:ascii="Arial" w:eastAsia="Arial" w:hAnsi="Arial" w:cs="Arial"/>
          <w:color w:val="000000"/>
        </w:rPr>
        <w:t>ensuring effective teaching and best use of available time;</w:t>
      </w:r>
    </w:p>
    <w:p w:rsidR="00AF7996" w:rsidRDefault="008C1643">
      <w:pPr>
        <w:widowControl w:val="0"/>
        <w:numPr>
          <w:ilvl w:val="0"/>
          <w:numId w:val="8"/>
        </w:numPr>
        <w:pBdr>
          <w:top w:val="nil"/>
          <w:left w:val="nil"/>
          <w:bottom w:val="nil"/>
          <w:right w:val="nil"/>
          <w:between w:val="nil"/>
        </w:pBdr>
        <w:tabs>
          <w:tab w:val="left" w:pos="220"/>
          <w:tab w:val="left" w:pos="-284"/>
        </w:tabs>
        <w:spacing w:line="240" w:lineRule="auto"/>
        <w:ind w:left="0" w:hanging="2"/>
        <w:jc w:val="both"/>
        <w:rPr>
          <w:rFonts w:ascii="Arial" w:eastAsia="Arial" w:hAnsi="Arial" w:cs="Arial"/>
          <w:color w:val="000000"/>
        </w:rPr>
      </w:pPr>
      <w:r>
        <w:rPr>
          <w:rFonts w:ascii="Arial" w:eastAsia="Arial" w:hAnsi="Arial" w:cs="Arial"/>
          <w:color w:val="000000"/>
        </w:rPr>
        <w:t>maintaining discipline in accordance with the school’s procedures and encouraging good practice with regard to punctuality, behaviour, standards of work and homework</w:t>
      </w:r>
    </w:p>
    <w:p w:rsidR="00AF7996" w:rsidRDefault="008C1643">
      <w:pPr>
        <w:widowControl w:val="0"/>
        <w:numPr>
          <w:ilvl w:val="0"/>
          <w:numId w:val="8"/>
        </w:numPr>
        <w:pBdr>
          <w:top w:val="nil"/>
          <w:left w:val="nil"/>
          <w:bottom w:val="nil"/>
          <w:right w:val="nil"/>
          <w:between w:val="nil"/>
        </w:pBdr>
        <w:tabs>
          <w:tab w:val="left" w:pos="220"/>
          <w:tab w:val="left" w:pos="-284"/>
        </w:tabs>
        <w:spacing w:line="240" w:lineRule="auto"/>
        <w:ind w:left="0" w:hanging="2"/>
        <w:jc w:val="both"/>
        <w:rPr>
          <w:rFonts w:ascii="Arial" w:eastAsia="Arial" w:hAnsi="Arial" w:cs="Arial"/>
          <w:color w:val="000000"/>
        </w:rPr>
      </w:pPr>
      <w:r>
        <w:rPr>
          <w:rFonts w:ascii="Arial" w:eastAsia="Arial" w:hAnsi="Arial" w:cs="Arial"/>
          <w:color w:val="000000"/>
        </w:rPr>
        <w:t>using a variety of teaching methods to:</w:t>
      </w:r>
    </w:p>
    <w:p w:rsidR="00AF7996" w:rsidRDefault="008C1643">
      <w:pPr>
        <w:widowControl w:val="0"/>
        <w:numPr>
          <w:ilvl w:val="0"/>
          <w:numId w:val="7"/>
        </w:numPr>
        <w:pBdr>
          <w:top w:val="nil"/>
          <w:left w:val="nil"/>
          <w:bottom w:val="nil"/>
          <w:right w:val="nil"/>
          <w:between w:val="nil"/>
        </w:pBdr>
        <w:tabs>
          <w:tab w:val="left" w:pos="800"/>
          <w:tab w:val="left" w:pos="1120"/>
        </w:tabs>
        <w:spacing w:line="240" w:lineRule="auto"/>
        <w:ind w:left="0" w:hanging="2"/>
        <w:jc w:val="both"/>
        <w:rPr>
          <w:rFonts w:ascii="Arial" w:eastAsia="Arial" w:hAnsi="Arial" w:cs="Arial"/>
          <w:color w:val="000000"/>
        </w:rPr>
      </w:pPr>
      <w:r>
        <w:rPr>
          <w:rFonts w:ascii="Arial" w:eastAsia="Arial" w:hAnsi="Arial" w:cs="Arial"/>
          <w:color w:val="000000"/>
        </w:rPr>
        <w:t xml:space="preserve">    match approach to content, structure information, present a</w:t>
      </w:r>
    </w:p>
    <w:p w:rsidR="00AF7996" w:rsidRDefault="008C1643">
      <w:pPr>
        <w:widowControl w:val="0"/>
        <w:pBdr>
          <w:top w:val="nil"/>
          <w:left w:val="nil"/>
          <w:bottom w:val="nil"/>
          <w:right w:val="nil"/>
          <w:between w:val="nil"/>
        </w:pBdr>
        <w:tabs>
          <w:tab w:val="left" w:pos="800"/>
          <w:tab w:val="left" w:pos="1120"/>
        </w:tabs>
        <w:spacing w:line="240" w:lineRule="auto"/>
        <w:ind w:left="0" w:hanging="2"/>
        <w:jc w:val="both"/>
        <w:rPr>
          <w:rFonts w:ascii="Arial" w:eastAsia="Arial" w:hAnsi="Arial" w:cs="Arial"/>
          <w:color w:val="000000"/>
        </w:rPr>
      </w:pPr>
      <w:r>
        <w:rPr>
          <w:rFonts w:ascii="Arial" w:eastAsia="Arial" w:hAnsi="Arial" w:cs="Arial"/>
          <w:color w:val="000000"/>
        </w:rPr>
        <w:lastRenderedPageBreak/>
        <w:t xml:space="preserve">      </w:t>
      </w:r>
      <w:proofErr w:type="gramStart"/>
      <w:r>
        <w:rPr>
          <w:rFonts w:ascii="Arial" w:eastAsia="Arial" w:hAnsi="Arial" w:cs="Arial"/>
          <w:color w:val="000000"/>
        </w:rPr>
        <w:t>set</w:t>
      </w:r>
      <w:proofErr w:type="gramEnd"/>
      <w:r>
        <w:rPr>
          <w:rFonts w:ascii="Arial" w:eastAsia="Arial" w:hAnsi="Arial" w:cs="Arial"/>
          <w:color w:val="000000"/>
        </w:rPr>
        <w:t xml:space="preserve"> of key ideas and use appropriate vocabulary</w:t>
      </w:r>
    </w:p>
    <w:p w:rsidR="00AF7996" w:rsidRDefault="008C1643">
      <w:pPr>
        <w:widowControl w:val="0"/>
        <w:numPr>
          <w:ilvl w:val="0"/>
          <w:numId w:val="7"/>
        </w:numPr>
        <w:pBdr>
          <w:top w:val="nil"/>
          <w:left w:val="nil"/>
          <w:bottom w:val="nil"/>
          <w:right w:val="nil"/>
          <w:between w:val="nil"/>
        </w:pBdr>
        <w:tabs>
          <w:tab w:val="left" w:pos="-1560"/>
          <w:tab w:val="left" w:pos="-1418"/>
        </w:tabs>
        <w:spacing w:line="240" w:lineRule="auto"/>
        <w:ind w:left="0" w:hanging="2"/>
        <w:jc w:val="both"/>
        <w:rPr>
          <w:rFonts w:ascii="Arial" w:eastAsia="Arial" w:hAnsi="Arial" w:cs="Arial"/>
          <w:color w:val="000000"/>
        </w:rPr>
      </w:pPr>
      <w:r>
        <w:rPr>
          <w:rFonts w:ascii="Arial" w:eastAsia="Arial" w:hAnsi="Arial" w:cs="Arial"/>
          <w:color w:val="000000"/>
        </w:rPr>
        <w:t>use effective questioning, listen carefully to pupils, give</w:t>
      </w:r>
    </w:p>
    <w:p w:rsidR="00AF7996" w:rsidRDefault="008C1643">
      <w:pPr>
        <w:widowControl w:val="0"/>
        <w:pBdr>
          <w:top w:val="nil"/>
          <w:left w:val="nil"/>
          <w:bottom w:val="nil"/>
          <w:right w:val="nil"/>
          <w:between w:val="nil"/>
        </w:pBdr>
        <w:tabs>
          <w:tab w:val="left" w:pos="-1560"/>
          <w:tab w:val="left" w:pos="-1418"/>
        </w:tabs>
        <w:spacing w:line="240" w:lineRule="auto"/>
        <w:ind w:left="0" w:hanging="2"/>
        <w:jc w:val="both"/>
        <w:rPr>
          <w:rFonts w:ascii="Arial" w:eastAsia="Arial" w:hAnsi="Arial" w:cs="Arial"/>
          <w:color w:val="000000"/>
        </w:rPr>
      </w:pPr>
      <w:r>
        <w:rPr>
          <w:rFonts w:ascii="Arial" w:eastAsia="Arial" w:hAnsi="Arial" w:cs="Arial"/>
          <w:color w:val="000000"/>
        </w:rPr>
        <w:t xml:space="preserve">         </w:t>
      </w:r>
      <w:proofErr w:type="gramStart"/>
      <w:r>
        <w:rPr>
          <w:rFonts w:ascii="Arial" w:eastAsia="Arial" w:hAnsi="Arial" w:cs="Arial"/>
          <w:color w:val="000000"/>
        </w:rPr>
        <w:t>attention</w:t>
      </w:r>
      <w:proofErr w:type="gramEnd"/>
      <w:r>
        <w:rPr>
          <w:rFonts w:ascii="Arial" w:eastAsia="Arial" w:hAnsi="Arial" w:cs="Arial"/>
          <w:color w:val="000000"/>
        </w:rPr>
        <w:t xml:space="preserve"> to errors and misconceptions</w:t>
      </w:r>
    </w:p>
    <w:p w:rsidR="00AF7996" w:rsidRDefault="008C1643">
      <w:pPr>
        <w:widowControl w:val="0"/>
        <w:numPr>
          <w:ilvl w:val="0"/>
          <w:numId w:val="7"/>
        </w:numPr>
        <w:pBdr>
          <w:top w:val="nil"/>
          <w:left w:val="nil"/>
          <w:bottom w:val="nil"/>
          <w:right w:val="nil"/>
          <w:between w:val="nil"/>
        </w:pBdr>
        <w:tabs>
          <w:tab w:val="left" w:pos="-567"/>
        </w:tabs>
        <w:spacing w:line="240" w:lineRule="auto"/>
        <w:ind w:left="0" w:hanging="2"/>
        <w:jc w:val="both"/>
        <w:rPr>
          <w:rFonts w:ascii="Arial" w:eastAsia="Arial" w:hAnsi="Arial" w:cs="Arial"/>
          <w:color w:val="000000"/>
        </w:rPr>
      </w:pPr>
      <w:r>
        <w:rPr>
          <w:rFonts w:ascii="Arial" w:eastAsia="Arial" w:hAnsi="Arial" w:cs="Arial"/>
          <w:color w:val="000000"/>
        </w:rPr>
        <w:t>select appropriate learning resources and develop study skills through library, I.C.T. and other sources;</w:t>
      </w:r>
    </w:p>
    <w:p w:rsidR="00AF7996" w:rsidRDefault="008C1643">
      <w:pPr>
        <w:widowControl w:val="0"/>
        <w:numPr>
          <w:ilvl w:val="0"/>
          <w:numId w:val="7"/>
        </w:numPr>
        <w:pBdr>
          <w:top w:val="nil"/>
          <w:left w:val="nil"/>
          <w:bottom w:val="nil"/>
          <w:right w:val="nil"/>
          <w:between w:val="nil"/>
        </w:pBdr>
        <w:tabs>
          <w:tab w:val="left" w:pos="-567"/>
        </w:tabs>
        <w:spacing w:line="240" w:lineRule="auto"/>
        <w:ind w:left="0" w:hanging="2"/>
        <w:jc w:val="both"/>
        <w:rPr>
          <w:rFonts w:ascii="Arial" w:eastAsia="Arial" w:hAnsi="Arial" w:cs="Arial"/>
          <w:color w:val="000000"/>
        </w:rPr>
      </w:pPr>
      <w:r>
        <w:rPr>
          <w:rFonts w:ascii="Arial" w:eastAsia="Arial" w:hAnsi="Arial" w:cs="Arial"/>
          <w:color w:val="000000"/>
        </w:rPr>
        <w:t>cater for different learning styles</w:t>
      </w:r>
    </w:p>
    <w:p w:rsidR="00AF7996" w:rsidRDefault="008C1643">
      <w:pPr>
        <w:widowControl w:val="0"/>
        <w:numPr>
          <w:ilvl w:val="0"/>
          <w:numId w:val="7"/>
        </w:numPr>
        <w:pBdr>
          <w:top w:val="nil"/>
          <w:left w:val="nil"/>
          <w:bottom w:val="nil"/>
          <w:right w:val="nil"/>
          <w:between w:val="nil"/>
        </w:pBdr>
        <w:tabs>
          <w:tab w:val="left" w:pos="-567"/>
        </w:tabs>
        <w:spacing w:line="240" w:lineRule="auto"/>
        <w:ind w:left="0" w:hanging="2"/>
        <w:jc w:val="both"/>
        <w:rPr>
          <w:rFonts w:ascii="Arial" w:eastAsia="Arial" w:hAnsi="Arial" w:cs="Arial"/>
          <w:color w:val="000000"/>
        </w:rPr>
      </w:pPr>
      <w:r>
        <w:rPr>
          <w:rFonts w:ascii="Arial" w:eastAsia="Arial" w:hAnsi="Arial" w:cs="Arial"/>
          <w:color w:val="000000"/>
        </w:rPr>
        <w:t>enable pupils to develop and verbalise their ‘processes’ and ‘thinking’</w:t>
      </w:r>
    </w:p>
    <w:p w:rsidR="00AF7996" w:rsidRDefault="008C1643">
      <w:pPr>
        <w:widowControl w:val="0"/>
        <w:numPr>
          <w:ilvl w:val="0"/>
          <w:numId w:val="9"/>
        </w:numPr>
        <w:pBdr>
          <w:top w:val="nil"/>
          <w:left w:val="nil"/>
          <w:bottom w:val="nil"/>
          <w:right w:val="nil"/>
          <w:between w:val="nil"/>
        </w:pBdr>
        <w:tabs>
          <w:tab w:val="left" w:pos="220"/>
          <w:tab w:val="left" w:pos="-851"/>
        </w:tabs>
        <w:spacing w:line="240" w:lineRule="auto"/>
        <w:ind w:left="0" w:hanging="2"/>
        <w:rPr>
          <w:rFonts w:ascii="Arial" w:eastAsia="Arial" w:hAnsi="Arial" w:cs="Arial"/>
          <w:color w:val="000000"/>
        </w:rPr>
      </w:pPr>
      <w:r>
        <w:rPr>
          <w:rFonts w:ascii="Arial" w:eastAsia="Arial" w:hAnsi="Arial" w:cs="Arial"/>
          <w:color w:val="000000"/>
        </w:rPr>
        <w:t>ensuring pupils acquire and consolidate knowledge, skills and understanding appropriate to the subject taught;</w:t>
      </w:r>
    </w:p>
    <w:p w:rsidR="00AF7996" w:rsidRDefault="008C1643">
      <w:pPr>
        <w:widowControl w:val="0"/>
        <w:numPr>
          <w:ilvl w:val="0"/>
          <w:numId w:val="9"/>
        </w:numPr>
        <w:pBdr>
          <w:top w:val="nil"/>
          <w:left w:val="nil"/>
          <w:bottom w:val="nil"/>
          <w:right w:val="nil"/>
          <w:between w:val="nil"/>
        </w:pBdr>
        <w:tabs>
          <w:tab w:val="left" w:pos="220"/>
          <w:tab w:val="left" w:pos="-851"/>
        </w:tabs>
        <w:spacing w:line="240" w:lineRule="auto"/>
        <w:ind w:left="0" w:hanging="2"/>
        <w:rPr>
          <w:rFonts w:ascii="Arial" w:eastAsia="Arial" w:hAnsi="Arial" w:cs="Arial"/>
          <w:color w:val="000000"/>
        </w:rPr>
      </w:pPr>
      <w:r>
        <w:rPr>
          <w:rFonts w:ascii="Arial" w:eastAsia="Arial" w:hAnsi="Arial" w:cs="Arial"/>
          <w:color w:val="000000"/>
        </w:rPr>
        <w:t>evaluating own teaching critically to improve effectiveness;</w:t>
      </w:r>
    </w:p>
    <w:p w:rsidR="00AF7996" w:rsidRDefault="008C1643">
      <w:pPr>
        <w:widowControl w:val="0"/>
        <w:numPr>
          <w:ilvl w:val="0"/>
          <w:numId w:val="9"/>
        </w:numPr>
        <w:pBdr>
          <w:top w:val="nil"/>
          <w:left w:val="nil"/>
          <w:bottom w:val="nil"/>
          <w:right w:val="nil"/>
          <w:between w:val="nil"/>
        </w:pBdr>
        <w:tabs>
          <w:tab w:val="left" w:pos="220"/>
          <w:tab w:val="left" w:pos="-851"/>
        </w:tabs>
        <w:spacing w:line="240" w:lineRule="auto"/>
        <w:ind w:left="0" w:hanging="2"/>
        <w:rPr>
          <w:rFonts w:ascii="Arial" w:eastAsia="Arial" w:hAnsi="Arial" w:cs="Arial"/>
          <w:color w:val="000000"/>
        </w:rPr>
      </w:pPr>
      <w:r>
        <w:rPr>
          <w:rFonts w:ascii="Arial" w:eastAsia="Arial" w:hAnsi="Arial" w:cs="Arial"/>
          <w:color w:val="000000"/>
        </w:rPr>
        <w:t>ensuring the effective and efficient deployment of classroom support e.g. TAs, SSAs</w:t>
      </w:r>
    </w:p>
    <w:p w:rsidR="00AF7996" w:rsidRDefault="008C1643">
      <w:pPr>
        <w:widowControl w:val="0"/>
        <w:numPr>
          <w:ilvl w:val="0"/>
          <w:numId w:val="1"/>
        </w:numPr>
        <w:pBdr>
          <w:top w:val="nil"/>
          <w:left w:val="nil"/>
          <w:bottom w:val="nil"/>
          <w:right w:val="nil"/>
          <w:between w:val="nil"/>
        </w:pBdr>
        <w:tabs>
          <w:tab w:val="left" w:pos="220"/>
          <w:tab w:val="left" w:pos="-5812"/>
        </w:tabs>
        <w:spacing w:line="240" w:lineRule="auto"/>
        <w:ind w:left="0" w:hanging="2"/>
        <w:rPr>
          <w:rFonts w:ascii="Arial" w:eastAsia="Arial" w:hAnsi="Arial" w:cs="Arial"/>
          <w:color w:val="000000"/>
        </w:rPr>
      </w:pPr>
      <w:r>
        <w:rPr>
          <w:rFonts w:ascii="Arial" w:eastAsia="Arial" w:hAnsi="Arial" w:cs="Arial"/>
          <w:color w:val="000000"/>
        </w:rPr>
        <w:t>taking account of pupils' needs by providing structured learning opportunities which develop the areas of learning identified in national and local policies and particularly the foundations for literacy and numeracy;</w:t>
      </w:r>
    </w:p>
    <w:p w:rsidR="00AF7996" w:rsidRDefault="008C1643">
      <w:pPr>
        <w:widowControl w:val="0"/>
        <w:numPr>
          <w:ilvl w:val="0"/>
          <w:numId w:val="1"/>
        </w:numPr>
        <w:pBdr>
          <w:top w:val="nil"/>
          <w:left w:val="nil"/>
          <w:bottom w:val="nil"/>
          <w:right w:val="nil"/>
          <w:between w:val="nil"/>
        </w:pBdr>
        <w:tabs>
          <w:tab w:val="left" w:pos="220"/>
          <w:tab w:val="left" w:pos="-5812"/>
          <w:tab w:val="left" w:pos="-1134"/>
        </w:tabs>
        <w:spacing w:line="240" w:lineRule="auto"/>
        <w:ind w:left="0" w:hanging="2"/>
        <w:rPr>
          <w:rFonts w:ascii="Arial" w:eastAsia="Arial" w:hAnsi="Arial" w:cs="Arial"/>
          <w:color w:val="000000"/>
        </w:rPr>
      </w:pPr>
      <w:r>
        <w:rPr>
          <w:rFonts w:ascii="Arial" w:eastAsia="Arial" w:hAnsi="Arial" w:cs="Arial"/>
          <w:color w:val="000000"/>
        </w:rPr>
        <w:t xml:space="preserve">encouraging pupils to think and talk about their learning, develop </w:t>
      </w:r>
      <w:proofErr w:type="spellStart"/>
      <w:r>
        <w:rPr>
          <w:rFonts w:ascii="Arial" w:eastAsia="Arial" w:hAnsi="Arial" w:cs="Arial"/>
          <w:color w:val="000000"/>
        </w:rPr>
        <w:t>self control</w:t>
      </w:r>
      <w:proofErr w:type="spellEnd"/>
      <w:r>
        <w:rPr>
          <w:rFonts w:ascii="Arial" w:eastAsia="Arial" w:hAnsi="Arial" w:cs="Arial"/>
          <w:color w:val="000000"/>
        </w:rPr>
        <w:t xml:space="preserve"> and independence, concentrate and persevere, and listen attentively;</w:t>
      </w:r>
    </w:p>
    <w:p w:rsidR="00AF7996" w:rsidRDefault="008C1643">
      <w:pPr>
        <w:widowControl w:val="0"/>
        <w:numPr>
          <w:ilvl w:val="0"/>
          <w:numId w:val="1"/>
        </w:numPr>
        <w:pBdr>
          <w:top w:val="nil"/>
          <w:left w:val="nil"/>
          <w:bottom w:val="nil"/>
          <w:right w:val="nil"/>
          <w:between w:val="nil"/>
        </w:pBdr>
        <w:tabs>
          <w:tab w:val="left" w:pos="220"/>
          <w:tab w:val="left" w:pos="-5812"/>
        </w:tabs>
        <w:spacing w:line="240" w:lineRule="auto"/>
        <w:ind w:left="0" w:hanging="2"/>
        <w:rPr>
          <w:rFonts w:ascii="Arial" w:eastAsia="Arial" w:hAnsi="Arial" w:cs="Arial"/>
          <w:color w:val="000000"/>
        </w:rPr>
      </w:pPr>
      <w:r>
        <w:rPr>
          <w:rFonts w:ascii="Arial" w:eastAsia="Arial" w:hAnsi="Arial" w:cs="Arial"/>
          <w:color w:val="000000"/>
        </w:rPr>
        <w:t>using a variety of teaching strategies which involve planned adult intervention, first-hand experience and play and talk as a vehicle for learning;</w:t>
      </w:r>
    </w:p>
    <w:p w:rsidR="00AF7996" w:rsidRDefault="00AF7996">
      <w:pPr>
        <w:widowControl w:val="0"/>
        <w:pBdr>
          <w:top w:val="nil"/>
          <w:left w:val="nil"/>
          <w:bottom w:val="nil"/>
          <w:right w:val="nil"/>
          <w:between w:val="nil"/>
        </w:pBdr>
        <w:tabs>
          <w:tab w:val="left" w:pos="740"/>
        </w:tabs>
        <w:spacing w:line="240" w:lineRule="auto"/>
        <w:ind w:left="0" w:hanging="2"/>
        <w:rPr>
          <w:rFonts w:ascii="Arial" w:eastAsia="Arial" w:hAnsi="Arial" w:cs="Arial"/>
          <w:color w:val="000000"/>
        </w:rPr>
      </w:pPr>
    </w:p>
    <w:p w:rsidR="00AF7996" w:rsidRDefault="008C1643">
      <w:pPr>
        <w:widowControl w:val="0"/>
        <w:pBdr>
          <w:top w:val="nil"/>
          <w:left w:val="nil"/>
          <w:bottom w:val="nil"/>
          <w:right w:val="nil"/>
          <w:between w:val="nil"/>
        </w:pBdr>
        <w:tabs>
          <w:tab w:val="left" w:pos="740"/>
        </w:tabs>
        <w:spacing w:line="240" w:lineRule="auto"/>
        <w:ind w:left="0" w:hanging="2"/>
        <w:rPr>
          <w:rFonts w:ascii="Arial" w:eastAsia="Arial" w:hAnsi="Arial" w:cs="Arial"/>
          <w:color w:val="000000"/>
        </w:rPr>
      </w:pPr>
      <w:r>
        <w:rPr>
          <w:rFonts w:ascii="Arial" w:eastAsia="Arial" w:hAnsi="Arial" w:cs="Arial"/>
          <w:b/>
          <w:color w:val="000000"/>
        </w:rPr>
        <w:t xml:space="preserve">b)     Monitoring, Assessment, Recording, Reporting </w:t>
      </w:r>
    </w:p>
    <w:p w:rsidR="00AF7996" w:rsidRDefault="008C1643">
      <w:pPr>
        <w:widowControl w:val="0"/>
        <w:numPr>
          <w:ilvl w:val="0"/>
          <w:numId w:val="2"/>
        </w:numPr>
        <w:pBdr>
          <w:top w:val="nil"/>
          <w:left w:val="nil"/>
          <w:bottom w:val="nil"/>
          <w:right w:val="nil"/>
          <w:between w:val="nil"/>
        </w:pBdr>
        <w:tabs>
          <w:tab w:val="left" w:pos="220"/>
          <w:tab w:val="left" w:pos="-5812"/>
          <w:tab w:val="left" w:pos="-5387"/>
        </w:tabs>
        <w:spacing w:line="240" w:lineRule="auto"/>
        <w:ind w:left="0" w:hanging="2"/>
        <w:rPr>
          <w:rFonts w:ascii="Arial" w:eastAsia="Arial" w:hAnsi="Arial" w:cs="Arial"/>
          <w:color w:val="000000"/>
        </w:rPr>
      </w:pPr>
      <w:r>
        <w:rPr>
          <w:rFonts w:ascii="Arial" w:eastAsia="Arial" w:hAnsi="Arial" w:cs="Arial"/>
          <w:color w:val="000000"/>
        </w:rPr>
        <w:t>assess how well learning objectives have been achieved and use them to improve specific aspects of teaching;</w:t>
      </w:r>
    </w:p>
    <w:p w:rsidR="00AF7996" w:rsidRDefault="008C1643">
      <w:pPr>
        <w:widowControl w:val="0"/>
        <w:numPr>
          <w:ilvl w:val="0"/>
          <w:numId w:val="2"/>
        </w:numPr>
        <w:pBdr>
          <w:top w:val="nil"/>
          <w:left w:val="nil"/>
          <w:bottom w:val="nil"/>
          <w:right w:val="nil"/>
          <w:between w:val="nil"/>
        </w:pBdr>
        <w:tabs>
          <w:tab w:val="left" w:pos="220"/>
          <w:tab w:val="left" w:pos="-5812"/>
          <w:tab w:val="left" w:pos="-5387"/>
        </w:tabs>
        <w:spacing w:line="240" w:lineRule="auto"/>
        <w:ind w:left="0" w:hanging="2"/>
        <w:rPr>
          <w:rFonts w:ascii="Arial" w:eastAsia="Arial" w:hAnsi="Arial" w:cs="Arial"/>
          <w:color w:val="000000"/>
        </w:rPr>
      </w:pPr>
      <w:r>
        <w:rPr>
          <w:rFonts w:ascii="Arial" w:eastAsia="Arial" w:hAnsi="Arial" w:cs="Arial"/>
          <w:color w:val="000000"/>
        </w:rPr>
        <w:t>mark and monitor pupils' work and set targets for progress;</w:t>
      </w:r>
    </w:p>
    <w:p w:rsidR="00AF7996" w:rsidRDefault="008C1643">
      <w:pPr>
        <w:widowControl w:val="0"/>
        <w:numPr>
          <w:ilvl w:val="0"/>
          <w:numId w:val="2"/>
        </w:numPr>
        <w:pBdr>
          <w:top w:val="nil"/>
          <w:left w:val="nil"/>
          <w:bottom w:val="nil"/>
          <w:right w:val="nil"/>
          <w:between w:val="nil"/>
        </w:pBdr>
        <w:tabs>
          <w:tab w:val="left" w:pos="220"/>
          <w:tab w:val="left" w:pos="-5812"/>
          <w:tab w:val="left" w:pos="-5387"/>
        </w:tabs>
        <w:spacing w:line="240" w:lineRule="auto"/>
        <w:ind w:left="0" w:hanging="2"/>
        <w:rPr>
          <w:rFonts w:ascii="Arial" w:eastAsia="Arial" w:hAnsi="Arial" w:cs="Arial"/>
          <w:color w:val="000000"/>
        </w:rPr>
      </w:pPr>
      <w:r>
        <w:rPr>
          <w:rFonts w:ascii="Arial" w:eastAsia="Arial" w:hAnsi="Arial" w:cs="Arial"/>
          <w:color w:val="000000"/>
        </w:rPr>
        <w:t>assess and record pupils' progress systematically and keep records to check work is understood and completed, monitor strengths and weaknesses, inform planning and recognise the level at which the pupil is achieving;</w:t>
      </w:r>
    </w:p>
    <w:p w:rsidR="00AF7996" w:rsidRDefault="008C1643">
      <w:pPr>
        <w:widowControl w:val="0"/>
        <w:numPr>
          <w:ilvl w:val="0"/>
          <w:numId w:val="2"/>
        </w:numPr>
        <w:pBdr>
          <w:top w:val="nil"/>
          <w:left w:val="nil"/>
          <w:bottom w:val="nil"/>
          <w:right w:val="nil"/>
          <w:between w:val="nil"/>
        </w:pBdr>
        <w:tabs>
          <w:tab w:val="left" w:pos="220"/>
          <w:tab w:val="left" w:pos="-5812"/>
          <w:tab w:val="left" w:pos="-5387"/>
        </w:tabs>
        <w:spacing w:line="240" w:lineRule="auto"/>
        <w:ind w:left="0" w:hanging="2"/>
        <w:rPr>
          <w:rFonts w:ascii="Arial" w:eastAsia="Arial" w:hAnsi="Arial" w:cs="Arial"/>
          <w:color w:val="000000"/>
        </w:rPr>
      </w:pPr>
      <w:r>
        <w:rPr>
          <w:rFonts w:ascii="Arial" w:eastAsia="Arial" w:hAnsi="Arial" w:cs="Arial"/>
          <w:color w:val="000000"/>
        </w:rPr>
        <w:t>undertake assessment of students as per statutory and school procedures;</w:t>
      </w:r>
    </w:p>
    <w:p w:rsidR="00AF7996" w:rsidRDefault="008C1643">
      <w:pPr>
        <w:widowControl w:val="0"/>
        <w:numPr>
          <w:ilvl w:val="0"/>
          <w:numId w:val="2"/>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proofErr w:type="gramStart"/>
      <w:r>
        <w:rPr>
          <w:rFonts w:ascii="Arial" w:eastAsia="Arial" w:hAnsi="Arial" w:cs="Arial"/>
          <w:color w:val="000000"/>
        </w:rPr>
        <w:t>prepare</w:t>
      </w:r>
      <w:proofErr w:type="gramEnd"/>
      <w:r>
        <w:rPr>
          <w:rFonts w:ascii="Arial" w:eastAsia="Arial" w:hAnsi="Arial" w:cs="Arial"/>
          <w:color w:val="000000"/>
        </w:rPr>
        <w:t xml:space="preserve"> and present informative reports to parents.</w:t>
      </w:r>
    </w:p>
    <w:p w:rsidR="00AF7996" w:rsidRDefault="00AF7996">
      <w:pPr>
        <w:widowControl w:val="0"/>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p>
    <w:p w:rsidR="00AF7996" w:rsidRDefault="00AF7996">
      <w:pPr>
        <w:widowControl w:val="0"/>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p>
    <w:p w:rsidR="00AF7996" w:rsidRDefault="008C1643">
      <w:pPr>
        <w:widowControl w:val="0"/>
        <w:numPr>
          <w:ilvl w:val="0"/>
          <w:numId w:val="4"/>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r>
        <w:rPr>
          <w:rFonts w:ascii="Arial" w:eastAsia="Arial" w:hAnsi="Arial" w:cs="Arial"/>
          <w:b/>
          <w:color w:val="000000"/>
        </w:rPr>
        <w:t xml:space="preserve">     Curriculum Development</w:t>
      </w:r>
    </w:p>
    <w:p w:rsidR="00AF7996" w:rsidRDefault="008C1643">
      <w:pPr>
        <w:widowControl w:val="0"/>
        <w:numPr>
          <w:ilvl w:val="0"/>
          <w:numId w:val="6"/>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r>
        <w:rPr>
          <w:rFonts w:ascii="Arial" w:eastAsia="Arial" w:hAnsi="Arial" w:cs="Arial"/>
          <w:color w:val="000000"/>
        </w:rPr>
        <w:t>Have lead responsibility for a subject or aspect of the school’s work and develop plans which identify clear targets and success criteria for its development and / or maintenance</w:t>
      </w:r>
    </w:p>
    <w:p w:rsidR="00AF7996" w:rsidRDefault="008C1643">
      <w:pPr>
        <w:widowControl w:val="0"/>
        <w:numPr>
          <w:ilvl w:val="0"/>
          <w:numId w:val="6"/>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r>
        <w:rPr>
          <w:rFonts w:ascii="Arial" w:eastAsia="Arial" w:hAnsi="Arial" w:cs="Arial"/>
          <w:color w:val="000000"/>
        </w:rPr>
        <w:t>Contribute to the whole school’s planning activities</w:t>
      </w:r>
    </w:p>
    <w:p w:rsidR="00AF7996" w:rsidRDefault="00AF7996">
      <w:pPr>
        <w:widowControl w:val="0"/>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p>
    <w:p w:rsidR="00AF7996" w:rsidRDefault="008C1643">
      <w:pPr>
        <w:widowControl w:val="0"/>
        <w:numPr>
          <w:ilvl w:val="0"/>
          <w:numId w:val="4"/>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r>
        <w:rPr>
          <w:rFonts w:ascii="Arial" w:eastAsia="Arial" w:hAnsi="Arial" w:cs="Arial"/>
          <w:b/>
          <w:color w:val="000000"/>
        </w:rPr>
        <w:t>Safeguarding</w:t>
      </w:r>
    </w:p>
    <w:p w:rsidR="00AF7996" w:rsidRDefault="008C1643">
      <w:pPr>
        <w:widowControl w:val="0"/>
        <w:numPr>
          <w:ilvl w:val="0"/>
          <w:numId w:val="5"/>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r>
        <w:rPr>
          <w:rFonts w:ascii="Arial" w:eastAsia="Arial" w:hAnsi="Arial" w:cs="Arial"/>
          <w:color w:val="000000"/>
        </w:rPr>
        <w:t xml:space="preserve">Work in line with statutory safeguarding guidance (e.g. Keeping Children Safe in Education, Prevent) and our safeguarding and child protection policies </w:t>
      </w:r>
    </w:p>
    <w:p w:rsidR="00AF7996" w:rsidRDefault="008C1643">
      <w:pPr>
        <w:widowControl w:val="0"/>
        <w:numPr>
          <w:ilvl w:val="0"/>
          <w:numId w:val="5"/>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r>
        <w:rPr>
          <w:rFonts w:ascii="Arial" w:eastAsia="Arial" w:hAnsi="Arial" w:cs="Arial"/>
          <w:color w:val="000000"/>
        </w:rPr>
        <w:t>Work with the designated safeguarding lead (DSL) to promote the best interests of pupils, including sharing concerns where necessary</w:t>
      </w:r>
    </w:p>
    <w:p w:rsidR="00AF7996" w:rsidRDefault="008C1643">
      <w:pPr>
        <w:widowControl w:val="0"/>
        <w:numPr>
          <w:ilvl w:val="0"/>
          <w:numId w:val="5"/>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r>
        <w:rPr>
          <w:rFonts w:ascii="Arial" w:eastAsia="Arial" w:hAnsi="Arial" w:cs="Arial"/>
          <w:color w:val="000000"/>
        </w:rPr>
        <w:t>Promote the safeguarding of all pupils in the school</w:t>
      </w:r>
    </w:p>
    <w:p w:rsidR="00AF7996" w:rsidRDefault="008C1643">
      <w:pPr>
        <w:widowControl w:val="0"/>
        <w:numPr>
          <w:ilvl w:val="0"/>
          <w:numId w:val="5"/>
        </w:numPr>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r>
        <w:rPr>
          <w:rFonts w:ascii="Arial" w:eastAsia="Arial" w:hAnsi="Arial" w:cs="Arial"/>
          <w:color w:val="000000"/>
        </w:rPr>
        <w:t xml:space="preserve">Use CPOMS for recording and tracking of any incidents, alerting appropriate staff immediately. </w:t>
      </w:r>
    </w:p>
    <w:p w:rsidR="00AF7996" w:rsidRDefault="00AF7996">
      <w:pPr>
        <w:widowControl w:val="0"/>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p>
    <w:p w:rsidR="00AF7996" w:rsidRDefault="00AF7996">
      <w:pPr>
        <w:widowControl w:val="0"/>
        <w:pBdr>
          <w:top w:val="nil"/>
          <w:left w:val="nil"/>
          <w:bottom w:val="nil"/>
          <w:right w:val="nil"/>
          <w:between w:val="nil"/>
        </w:pBdr>
        <w:tabs>
          <w:tab w:val="left" w:pos="220"/>
          <w:tab w:val="left" w:pos="-5812"/>
          <w:tab w:val="left" w:pos="-5387"/>
          <w:tab w:val="left" w:pos="-1418"/>
        </w:tabs>
        <w:spacing w:line="240" w:lineRule="auto"/>
        <w:ind w:left="0" w:hanging="2"/>
        <w:rPr>
          <w:rFonts w:ascii="Arial" w:eastAsia="Arial" w:hAnsi="Arial" w:cs="Arial"/>
          <w:color w:val="000000"/>
        </w:rPr>
      </w:pPr>
    </w:p>
    <w:p w:rsidR="00AF7996" w:rsidRDefault="008C1643">
      <w:pPr>
        <w:widowControl w:val="0"/>
        <w:pBdr>
          <w:top w:val="nil"/>
          <w:left w:val="nil"/>
          <w:bottom w:val="nil"/>
          <w:right w:val="nil"/>
          <w:between w:val="nil"/>
        </w:pBdr>
        <w:tabs>
          <w:tab w:val="left" w:pos="740"/>
          <w:tab w:val="left" w:pos="-851"/>
          <w:tab w:val="left" w:pos="-709"/>
        </w:tabs>
        <w:spacing w:line="240" w:lineRule="auto"/>
        <w:ind w:left="0" w:hanging="2"/>
        <w:rPr>
          <w:rFonts w:ascii="Arial" w:eastAsia="Arial" w:hAnsi="Arial" w:cs="Arial"/>
          <w:color w:val="000000"/>
        </w:rPr>
      </w:pPr>
      <w:r>
        <w:rPr>
          <w:rFonts w:ascii="Arial" w:eastAsia="Arial" w:hAnsi="Arial" w:cs="Arial"/>
          <w:b/>
          <w:color w:val="000000"/>
        </w:rPr>
        <w:t xml:space="preserve">   d)     Other Professional Requirements</w:t>
      </w:r>
    </w:p>
    <w:p w:rsidR="00AF7996" w:rsidRDefault="008C1643">
      <w:pPr>
        <w:widowControl w:val="0"/>
        <w:numPr>
          <w:ilvl w:val="0"/>
          <w:numId w:val="3"/>
        </w:numPr>
        <w:pBdr>
          <w:top w:val="nil"/>
          <w:left w:val="nil"/>
          <w:bottom w:val="nil"/>
          <w:right w:val="nil"/>
          <w:between w:val="nil"/>
        </w:pBdr>
        <w:tabs>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have a working knowledge of teachers' professional duties and legal liabilities;</w:t>
      </w:r>
    </w:p>
    <w:p w:rsidR="00AF7996" w:rsidRDefault="008C1643">
      <w:pPr>
        <w:widowControl w:val="0"/>
        <w:numPr>
          <w:ilvl w:val="0"/>
          <w:numId w:val="3"/>
        </w:numPr>
        <w:pBdr>
          <w:top w:val="nil"/>
          <w:left w:val="nil"/>
          <w:bottom w:val="nil"/>
          <w:right w:val="nil"/>
          <w:between w:val="nil"/>
        </w:pBdr>
        <w:tabs>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lastRenderedPageBreak/>
        <w:t>operate at all times within the stated policies and practices of the school;</w:t>
      </w:r>
    </w:p>
    <w:p w:rsidR="00AF7996" w:rsidRDefault="008C1643">
      <w:pPr>
        <w:widowControl w:val="0"/>
        <w:numPr>
          <w:ilvl w:val="0"/>
          <w:numId w:val="3"/>
        </w:numPr>
        <w:pBdr>
          <w:top w:val="nil"/>
          <w:left w:val="nil"/>
          <w:bottom w:val="nil"/>
          <w:right w:val="nil"/>
          <w:between w:val="nil"/>
        </w:pBdr>
        <w:tabs>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Know subject(s) or specialism(s) to enable effective teaching;</w:t>
      </w:r>
    </w:p>
    <w:p w:rsidR="00AF7996" w:rsidRDefault="008C1643">
      <w:pPr>
        <w:widowControl w:val="0"/>
        <w:numPr>
          <w:ilvl w:val="0"/>
          <w:numId w:val="3"/>
        </w:numPr>
        <w:pBdr>
          <w:top w:val="nil"/>
          <w:left w:val="nil"/>
          <w:bottom w:val="nil"/>
          <w:right w:val="nil"/>
          <w:between w:val="nil"/>
        </w:pBdr>
        <w:tabs>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establish effective working relationships and set a good example through their presentation and personal and professional conduct;</w:t>
      </w:r>
    </w:p>
    <w:p w:rsidR="00AF7996" w:rsidRDefault="008C1643">
      <w:pPr>
        <w:widowControl w:val="0"/>
        <w:numPr>
          <w:ilvl w:val="0"/>
          <w:numId w:val="3"/>
        </w:numPr>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endeavour to give every child the opportunity to reach their potential and meet high expectations;</w:t>
      </w:r>
    </w:p>
    <w:p w:rsidR="00AF7996" w:rsidRDefault="008C1643">
      <w:pPr>
        <w:widowControl w:val="0"/>
        <w:numPr>
          <w:ilvl w:val="0"/>
          <w:numId w:val="3"/>
        </w:numPr>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contribute positively and effectively to the Every Child Matters agenda;</w:t>
      </w:r>
    </w:p>
    <w:p w:rsidR="00AF7996" w:rsidRDefault="008C1643">
      <w:pPr>
        <w:widowControl w:val="0"/>
        <w:numPr>
          <w:ilvl w:val="0"/>
          <w:numId w:val="3"/>
        </w:numPr>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co-operate with other staff to ensure a sharing and effective usage of resources to the benefit of the school, department and students;</w:t>
      </w:r>
    </w:p>
    <w:p w:rsidR="00AF7996" w:rsidRDefault="008C1643">
      <w:pPr>
        <w:widowControl w:val="0"/>
        <w:numPr>
          <w:ilvl w:val="0"/>
          <w:numId w:val="3"/>
        </w:numPr>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take part, as may be required, in the review, development and management of activities relating to the curriculum, organisation and pastoral functions of the school;</w:t>
      </w:r>
    </w:p>
    <w:p w:rsidR="00AF7996" w:rsidRDefault="008C1643">
      <w:pPr>
        <w:widowControl w:val="0"/>
        <w:numPr>
          <w:ilvl w:val="0"/>
          <w:numId w:val="3"/>
        </w:numPr>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 xml:space="preserve">take part in marketing and liaison activities such as Open Evenings, Parents Evenings, Curriculum evenings </w:t>
      </w:r>
      <w:proofErr w:type="spellStart"/>
      <w:r>
        <w:rPr>
          <w:rFonts w:ascii="Arial" w:eastAsia="Arial" w:hAnsi="Arial" w:cs="Arial"/>
          <w:color w:val="000000"/>
        </w:rPr>
        <w:t>etc</w:t>
      </w:r>
      <w:proofErr w:type="spellEnd"/>
      <w:r>
        <w:rPr>
          <w:rFonts w:ascii="Arial" w:eastAsia="Arial" w:hAnsi="Arial" w:cs="Arial"/>
          <w:color w:val="000000"/>
        </w:rPr>
        <w:t>;</w:t>
      </w:r>
    </w:p>
    <w:p w:rsidR="00AF7996" w:rsidRDefault="008C1643">
      <w:pPr>
        <w:numPr>
          <w:ilvl w:val="0"/>
          <w:numId w:val="3"/>
        </w:numPr>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contribute to the corporate life of the school through effective participation in meetings and management systems necessary to coordinate the management of the school;</w:t>
      </w:r>
    </w:p>
    <w:p w:rsidR="00AF7996" w:rsidRDefault="008C1643">
      <w:pPr>
        <w:widowControl w:val="0"/>
        <w:numPr>
          <w:ilvl w:val="0"/>
          <w:numId w:val="3"/>
        </w:numPr>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take responsibility for own professional development and duties in relation to school policies and practices;</w:t>
      </w:r>
    </w:p>
    <w:p w:rsidR="00AF7996" w:rsidRDefault="008C1643">
      <w:pPr>
        <w:widowControl w:val="0"/>
        <w:numPr>
          <w:ilvl w:val="0"/>
          <w:numId w:val="3"/>
        </w:numPr>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roofErr w:type="gramStart"/>
      <w:r>
        <w:rPr>
          <w:rFonts w:ascii="Arial" w:eastAsia="Arial" w:hAnsi="Arial" w:cs="Arial"/>
          <w:color w:val="000000"/>
        </w:rPr>
        <w:t>liaise</w:t>
      </w:r>
      <w:proofErr w:type="gramEnd"/>
      <w:r>
        <w:rPr>
          <w:rFonts w:ascii="Arial" w:eastAsia="Arial" w:hAnsi="Arial" w:cs="Arial"/>
          <w:color w:val="000000"/>
        </w:rPr>
        <w:t xml:space="preserve"> effectively with parents and governors.</w:t>
      </w:r>
    </w:p>
    <w:p w:rsidR="00AF7996" w:rsidRDefault="00AF7996">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
    <w:p w:rsidR="00AF7996" w:rsidRDefault="00AF7996">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
    <w:p w:rsidR="00AF7996" w:rsidRDefault="00AF7996">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
    <w:p w:rsidR="00AF7996" w:rsidRDefault="00AF7996">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
    <w:p w:rsidR="00AF7996" w:rsidRDefault="008C1643">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u w:val="single"/>
        </w:rPr>
      </w:pPr>
      <w:r>
        <w:rPr>
          <w:rFonts w:ascii="Arial" w:eastAsia="Arial" w:hAnsi="Arial" w:cs="Arial"/>
          <w:b/>
          <w:color w:val="000000"/>
          <w:u w:val="single"/>
        </w:rPr>
        <w:t>Please Note:</w:t>
      </w:r>
    </w:p>
    <w:p w:rsidR="00AF7996" w:rsidRDefault="008C1643">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Whilst every effort has been made to explain the main duties and responsibilities of the post, each individual task undertaken may not be identified.</w:t>
      </w:r>
    </w:p>
    <w:p w:rsidR="00AF7996" w:rsidRDefault="008C1643">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r>
        <w:rPr>
          <w:rFonts w:ascii="Arial" w:eastAsia="Arial" w:hAnsi="Arial" w:cs="Arial"/>
          <w:color w:val="000000"/>
        </w:rPr>
        <w:t>Employees will be expected to comply with any reasonable request from a manager to undertake work of a similar level that is not specified in this job description.</w:t>
      </w:r>
    </w:p>
    <w:p w:rsidR="00AF7996" w:rsidRDefault="00AF7996">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
    <w:p w:rsidR="00AF7996" w:rsidRDefault="00AF7996">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
    <w:p w:rsidR="00AF7996" w:rsidRDefault="00AF7996">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
    <w:p w:rsidR="00AF7996" w:rsidRDefault="00AF7996">
      <w:pPr>
        <w:widowControl w:val="0"/>
        <w:pBdr>
          <w:top w:val="nil"/>
          <w:left w:val="nil"/>
          <w:bottom w:val="nil"/>
          <w:right w:val="nil"/>
          <w:between w:val="nil"/>
        </w:pBdr>
        <w:tabs>
          <w:tab w:val="left" w:pos="220"/>
          <w:tab w:val="left" w:pos="-5812"/>
          <w:tab w:val="left" w:pos="-5670"/>
        </w:tabs>
        <w:spacing w:line="240" w:lineRule="auto"/>
        <w:ind w:left="0" w:hanging="2"/>
        <w:rPr>
          <w:rFonts w:ascii="Arial" w:eastAsia="Arial" w:hAnsi="Arial" w:cs="Arial"/>
          <w:color w:val="000000"/>
        </w:rPr>
      </w:pPr>
    </w:p>
    <w:sectPr w:rsidR="00AF7996">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140B0"/>
    <w:multiLevelType w:val="multilevel"/>
    <w:tmpl w:val="DFD48B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4BD44EC"/>
    <w:multiLevelType w:val="multilevel"/>
    <w:tmpl w:val="C66A5A9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32EE14A1"/>
    <w:multiLevelType w:val="multilevel"/>
    <w:tmpl w:val="34C6E298"/>
    <w:lvl w:ilvl="0">
      <w:start w:val="3"/>
      <w:numFmt w:val="lowerLetter"/>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D092911"/>
    <w:multiLevelType w:val="multilevel"/>
    <w:tmpl w:val="5ED6A21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576D3436"/>
    <w:multiLevelType w:val="multilevel"/>
    <w:tmpl w:val="7AFA4C1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60EF0880"/>
    <w:multiLevelType w:val="multilevel"/>
    <w:tmpl w:val="AD623AF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683051A5"/>
    <w:multiLevelType w:val="multilevel"/>
    <w:tmpl w:val="BB7611E4"/>
    <w:lvl w:ilvl="0">
      <w:start w:val="1"/>
      <w:numFmt w:val="bullet"/>
      <w:lvlText w:val="●"/>
      <w:lvlJc w:val="left"/>
      <w:pPr>
        <w:ind w:left="795" w:hanging="360"/>
      </w:pPr>
      <w:rPr>
        <w:rFonts w:ascii="Noto Sans Symbols" w:eastAsia="Noto Sans Symbols" w:hAnsi="Noto Sans Symbols" w:cs="Noto Sans Symbols"/>
        <w:vertAlign w:val="baseline"/>
      </w:rPr>
    </w:lvl>
    <w:lvl w:ilvl="1">
      <w:start w:val="1"/>
      <w:numFmt w:val="bullet"/>
      <w:lvlText w:val="o"/>
      <w:lvlJc w:val="left"/>
      <w:pPr>
        <w:ind w:left="1515" w:hanging="360"/>
      </w:pPr>
      <w:rPr>
        <w:rFonts w:ascii="Courier New" w:eastAsia="Courier New" w:hAnsi="Courier New" w:cs="Courier New"/>
        <w:vertAlign w:val="baseline"/>
      </w:rPr>
    </w:lvl>
    <w:lvl w:ilvl="2">
      <w:start w:val="1"/>
      <w:numFmt w:val="bullet"/>
      <w:lvlText w:val="▪"/>
      <w:lvlJc w:val="left"/>
      <w:pPr>
        <w:ind w:left="2235" w:hanging="360"/>
      </w:pPr>
      <w:rPr>
        <w:rFonts w:ascii="Noto Sans Symbols" w:eastAsia="Noto Sans Symbols" w:hAnsi="Noto Sans Symbols" w:cs="Noto Sans Symbols"/>
        <w:vertAlign w:val="baseline"/>
      </w:rPr>
    </w:lvl>
    <w:lvl w:ilvl="3">
      <w:start w:val="1"/>
      <w:numFmt w:val="bullet"/>
      <w:lvlText w:val="●"/>
      <w:lvlJc w:val="left"/>
      <w:pPr>
        <w:ind w:left="2955" w:hanging="360"/>
      </w:pPr>
      <w:rPr>
        <w:rFonts w:ascii="Noto Sans Symbols" w:eastAsia="Noto Sans Symbols" w:hAnsi="Noto Sans Symbols" w:cs="Noto Sans Symbols"/>
        <w:vertAlign w:val="baseline"/>
      </w:rPr>
    </w:lvl>
    <w:lvl w:ilvl="4">
      <w:start w:val="1"/>
      <w:numFmt w:val="bullet"/>
      <w:lvlText w:val="o"/>
      <w:lvlJc w:val="left"/>
      <w:pPr>
        <w:ind w:left="3675" w:hanging="360"/>
      </w:pPr>
      <w:rPr>
        <w:rFonts w:ascii="Courier New" w:eastAsia="Courier New" w:hAnsi="Courier New" w:cs="Courier New"/>
        <w:vertAlign w:val="baseline"/>
      </w:rPr>
    </w:lvl>
    <w:lvl w:ilvl="5">
      <w:start w:val="1"/>
      <w:numFmt w:val="bullet"/>
      <w:lvlText w:val="▪"/>
      <w:lvlJc w:val="left"/>
      <w:pPr>
        <w:ind w:left="4395" w:hanging="360"/>
      </w:pPr>
      <w:rPr>
        <w:rFonts w:ascii="Noto Sans Symbols" w:eastAsia="Noto Sans Symbols" w:hAnsi="Noto Sans Symbols" w:cs="Noto Sans Symbols"/>
        <w:vertAlign w:val="baseline"/>
      </w:rPr>
    </w:lvl>
    <w:lvl w:ilvl="6">
      <w:start w:val="1"/>
      <w:numFmt w:val="bullet"/>
      <w:lvlText w:val="●"/>
      <w:lvlJc w:val="left"/>
      <w:pPr>
        <w:ind w:left="5115" w:hanging="360"/>
      </w:pPr>
      <w:rPr>
        <w:rFonts w:ascii="Noto Sans Symbols" w:eastAsia="Noto Sans Symbols" w:hAnsi="Noto Sans Symbols" w:cs="Noto Sans Symbols"/>
        <w:vertAlign w:val="baseline"/>
      </w:rPr>
    </w:lvl>
    <w:lvl w:ilvl="7">
      <w:start w:val="1"/>
      <w:numFmt w:val="bullet"/>
      <w:lvlText w:val="o"/>
      <w:lvlJc w:val="left"/>
      <w:pPr>
        <w:ind w:left="5835" w:hanging="360"/>
      </w:pPr>
      <w:rPr>
        <w:rFonts w:ascii="Courier New" w:eastAsia="Courier New" w:hAnsi="Courier New" w:cs="Courier New"/>
        <w:vertAlign w:val="baseline"/>
      </w:rPr>
    </w:lvl>
    <w:lvl w:ilvl="8">
      <w:start w:val="1"/>
      <w:numFmt w:val="bullet"/>
      <w:lvlText w:val="▪"/>
      <w:lvlJc w:val="left"/>
      <w:pPr>
        <w:ind w:left="6555" w:hanging="360"/>
      </w:pPr>
      <w:rPr>
        <w:rFonts w:ascii="Noto Sans Symbols" w:eastAsia="Noto Sans Symbols" w:hAnsi="Noto Sans Symbols" w:cs="Noto Sans Symbols"/>
        <w:vertAlign w:val="baseline"/>
      </w:rPr>
    </w:lvl>
  </w:abstractNum>
  <w:abstractNum w:abstractNumId="7" w15:restartNumberingAfterBreak="0">
    <w:nsid w:val="68445115"/>
    <w:multiLevelType w:val="multilevel"/>
    <w:tmpl w:val="D1089FFA"/>
    <w:lvl w:ilvl="0">
      <w:start w:val="1"/>
      <w:numFmt w:val="lowerRoman"/>
      <w:lvlText w:val="%1."/>
      <w:lvlJc w:val="left"/>
      <w:pPr>
        <w:ind w:left="1584" w:hanging="72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6FF611DC"/>
    <w:multiLevelType w:val="multilevel"/>
    <w:tmpl w:val="B3228C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8"/>
  </w:num>
  <w:num w:numId="2">
    <w:abstractNumId w:val="1"/>
  </w:num>
  <w:num w:numId="3">
    <w:abstractNumId w:val="4"/>
  </w:num>
  <w:num w:numId="4">
    <w:abstractNumId w:val="2"/>
  </w:num>
  <w:num w:numId="5">
    <w:abstractNumId w:val="3"/>
  </w:num>
  <w:num w:numId="6">
    <w:abstractNumId w:val="0"/>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996"/>
    <w:rsid w:val="00540259"/>
    <w:rsid w:val="008C1643"/>
    <w:rsid w:val="00AF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D89498-BE81-4360-A4B6-7FB15352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Verdana" w:hAnsi="Verdana" w:cs="Verdana"/>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tabs>
        <w:tab w:val="left" w:pos="720"/>
      </w:tabs>
    </w:pPr>
    <w:rPr>
      <w:b/>
      <w:bCs/>
      <w:sz w:val="22"/>
      <w:szCs w:val="20"/>
      <w:lang w:val="en-U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c1">
    <w:name w:val="c1"/>
    <w:basedOn w:val="Normal"/>
    <w:pPr>
      <w:widowControl w:val="0"/>
      <w:spacing w:line="240" w:lineRule="atLeast"/>
      <w:jc w:val="center"/>
    </w:pPr>
    <w:rPr>
      <w:rFonts w:ascii="Times New Roman" w:hAnsi="Times New Roman"/>
      <w:snapToGrid w:val="0"/>
      <w:szCs w:val="20"/>
    </w:rPr>
  </w:style>
  <w:style w:type="paragraph" w:customStyle="1" w:styleId="p2">
    <w:name w:val="p2"/>
    <w:basedOn w:val="Normal"/>
    <w:pPr>
      <w:widowControl w:val="0"/>
      <w:tabs>
        <w:tab w:val="left" w:pos="720"/>
      </w:tabs>
      <w:spacing w:line="320" w:lineRule="atLeast"/>
    </w:pPr>
    <w:rPr>
      <w:rFonts w:ascii="Times New Roman" w:hAnsi="Times New Roman"/>
      <w:snapToGrid w:val="0"/>
      <w:szCs w:val="20"/>
    </w:rPr>
  </w:style>
  <w:style w:type="paragraph" w:customStyle="1" w:styleId="p3">
    <w:name w:val="p3"/>
    <w:basedOn w:val="Normal"/>
    <w:pPr>
      <w:widowControl w:val="0"/>
      <w:tabs>
        <w:tab w:val="left" w:pos="740"/>
      </w:tabs>
      <w:spacing w:line="340" w:lineRule="atLeast"/>
    </w:pPr>
    <w:rPr>
      <w:rFonts w:ascii="Times New Roman" w:hAnsi="Times New Roman"/>
      <w:snapToGrid w:val="0"/>
      <w:szCs w:val="20"/>
    </w:rPr>
  </w:style>
  <w:style w:type="paragraph" w:customStyle="1" w:styleId="p4">
    <w:name w:val="p4"/>
    <w:basedOn w:val="Normal"/>
    <w:pPr>
      <w:widowControl w:val="0"/>
      <w:tabs>
        <w:tab w:val="left" w:pos="220"/>
      </w:tabs>
      <w:spacing w:line="320" w:lineRule="atLeast"/>
      <w:ind w:left="1152" w:hanging="288"/>
    </w:pPr>
    <w:rPr>
      <w:rFonts w:ascii="Times New Roman" w:hAnsi="Times New Roman"/>
      <w:snapToGrid w:val="0"/>
      <w:szCs w:val="20"/>
    </w:rPr>
  </w:style>
  <w:style w:type="paragraph" w:customStyle="1" w:styleId="p5">
    <w:name w:val="p5"/>
    <w:basedOn w:val="Normal"/>
    <w:pPr>
      <w:widowControl w:val="0"/>
      <w:tabs>
        <w:tab w:val="left" w:pos="720"/>
      </w:tabs>
      <w:spacing w:line="240" w:lineRule="atLeast"/>
    </w:pPr>
    <w:rPr>
      <w:rFonts w:ascii="Times New Roman" w:hAnsi="Times New Roman"/>
      <w:snapToGrid w:val="0"/>
      <w:szCs w:val="20"/>
    </w:rPr>
  </w:style>
  <w:style w:type="paragraph" w:customStyle="1" w:styleId="p7">
    <w:name w:val="p7"/>
    <w:basedOn w:val="Normal"/>
    <w:pPr>
      <w:widowControl w:val="0"/>
      <w:tabs>
        <w:tab w:val="left" w:pos="800"/>
        <w:tab w:val="left" w:pos="1120"/>
      </w:tabs>
      <w:spacing w:line="320" w:lineRule="atLeast"/>
      <w:ind w:left="288" w:hanging="288"/>
    </w:pPr>
    <w:rPr>
      <w:rFonts w:ascii="Times New Roman" w:hAnsi="Times New Roman"/>
      <w:snapToGrid w:val="0"/>
      <w:szCs w:val="20"/>
    </w:rPr>
  </w:style>
  <w:style w:type="paragraph" w:customStyle="1" w:styleId="p10">
    <w:name w:val="p10"/>
    <w:basedOn w:val="Normal"/>
    <w:pPr>
      <w:widowControl w:val="0"/>
      <w:spacing w:line="320" w:lineRule="atLeast"/>
      <w:ind w:left="288" w:hanging="432"/>
    </w:pPr>
    <w:rPr>
      <w:rFonts w:ascii="Times New Roman" w:hAnsi="Times New Roman"/>
      <w:snapToGrid w:val="0"/>
      <w:szCs w:val="20"/>
    </w:rPr>
  </w:style>
  <w:style w:type="paragraph" w:customStyle="1" w:styleId="p11">
    <w:name w:val="p11"/>
    <w:basedOn w:val="Normal"/>
    <w:pPr>
      <w:widowControl w:val="0"/>
      <w:spacing w:line="320" w:lineRule="atLeast"/>
      <w:ind w:left="432" w:hanging="288"/>
    </w:pPr>
    <w:rPr>
      <w:rFonts w:ascii="Times New Roman" w:hAnsi="Times New Roman"/>
      <w:snapToGrid w:val="0"/>
      <w:szCs w:val="20"/>
    </w:rPr>
  </w:style>
  <w:style w:type="paragraph" w:styleId="BodyText2">
    <w:name w:val="Body Text 2"/>
    <w:basedOn w:val="Normal"/>
    <w:pPr>
      <w:tabs>
        <w:tab w:val="left" w:pos="720"/>
      </w:tabs>
    </w:pPr>
    <w:rPr>
      <w:sz w:val="22"/>
      <w:szCs w:val="20"/>
      <w:lang w:val="en-US"/>
    </w:rPr>
  </w:style>
  <w:style w:type="paragraph" w:customStyle="1" w:styleId="p6">
    <w:name w:val="p6"/>
    <w:basedOn w:val="Normal"/>
    <w:pPr>
      <w:widowControl w:val="0"/>
      <w:spacing w:line="340" w:lineRule="atLeast"/>
      <w:ind w:left="1152" w:hanging="288"/>
    </w:pPr>
    <w:rPr>
      <w:rFonts w:ascii="Times New Roman" w:hAnsi="Times New Roman"/>
      <w:snapToGrid w:val="0"/>
      <w:szCs w:val="20"/>
    </w:rPr>
  </w:style>
  <w:style w:type="paragraph" w:styleId="BodyTextIndent">
    <w:name w:val="Body Text Indent"/>
    <w:basedOn w:val="Normal"/>
    <w:pPr>
      <w:tabs>
        <w:tab w:val="left" w:pos="220"/>
      </w:tabs>
      <w:spacing w:line="320" w:lineRule="atLeast"/>
      <w:ind w:left="426" w:hanging="426"/>
    </w:pPr>
    <w:rPr>
      <w:rFonts w:ascii="Times New Roman" w:hAnsi="Times New Roman"/>
      <w:szCs w:val="20"/>
      <w:lang w:val="en-US"/>
    </w:rPr>
  </w:style>
  <w:style w:type="paragraph" w:customStyle="1" w:styleId="bold">
    <w:name w:val="bold"/>
    <w:basedOn w:val="Normal"/>
    <w:pPr>
      <w:overflowPunct w:val="0"/>
      <w:autoSpaceDE w:val="0"/>
      <w:autoSpaceDN w:val="0"/>
      <w:adjustRightInd w:val="0"/>
      <w:spacing w:before="120" w:after="120"/>
      <w:textAlignment w:val="baseline"/>
    </w:pPr>
    <w:rPr>
      <w:rFonts w:ascii="Arial" w:hAnsi="Arial"/>
      <w:b/>
      <w:sz w:val="22"/>
      <w:szCs w:val="20"/>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WJ4BYljIbYMIqGwrtMs3CRUBbw==">CgMxLjA4AHIhMWl5c3Rkd2dWUnZwd1ZfbzRoRFdSbVJIakNSMk55bW1X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wscc</dc:creator>
  <cp:lastModifiedBy>S Edet</cp:lastModifiedBy>
  <cp:revision>2</cp:revision>
  <dcterms:created xsi:type="dcterms:W3CDTF">2025-03-03T13:17:00Z</dcterms:created>
  <dcterms:modified xsi:type="dcterms:W3CDTF">2025-03-03T13:17:00Z</dcterms:modified>
</cp:coreProperties>
</file>